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0139" w14:textId="77777777" w:rsidR="00B32D88" w:rsidRDefault="00F000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для получения поручительства </w:t>
      </w:r>
    </w:p>
    <w:p w14:paraId="0F3DBF27" w14:textId="77777777" w:rsidR="00B32D88" w:rsidRDefault="00F000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Белгородского гарантийного фонда содействия кредитованию</w:t>
      </w:r>
    </w:p>
    <w:p w14:paraId="4EDAEDAB" w14:textId="77777777" w:rsidR="00B32D88" w:rsidRDefault="00B32D88">
      <w:pPr>
        <w:spacing w:after="0" w:line="240" w:lineRule="auto"/>
        <w:jc w:val="center"/>
        <w:rPr>
          <w:rFonts w:ascii="Times New Roman" w:hAnsi="Times New Roman"/>
        </w:rPr>
      </w:pPr>
    </w:p>
    <w:p w14:paraId="3FDCA34B" w14:textId="50F60539" w:rsidR="00B32D88" w:rsidRDefault="00F000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(по продуктам «Стандарт», «Экспресс», «Старт»)</w:t>
      </w:r>
    </w:p>
    <w:p w14:paraId="0E715CD9" w14:textId="77777777" w:rsidR="00B32D88" w:rsidRDefault="00B32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3BA30" w14:textId="77777777" w:rsidR="00B32D88" w:rsidRDefault="00B32D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969B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получение поручительства Белгородского гарантийного фонда содействия кредитованию.</w:t>
      </w:r>
    </w:p>
    <w:p w14:paraId="1140A9FA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(выписка) Банка о кредитовании Заемщика под поручительство Фонда с указанием всех существенных условий предоставления кредита, в том числе требований к обеспечению Заемщика, установленных в соответствии с Каталогом продуктов Фонда.</w:t>
      </w:r>
    </w:p>
    <w:p w14:paraId="78C5A459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Банка о финансовом состоянии Заемщика, в том числе: </w:t>
      </w:r>
    </w:p>
    <w:p w14:paraId="513EE3F1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сведения о Заемщике; </w:t>
      </w:r>
    </w:p>
    <w:p w14:paraId="74BB66E5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анализ движения денежных средств; </w:t>
      </w:r>
    </w:p>
    <w:p w14:paraId="546750EF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информацию о кредитной истории Заемщика, с указанием кредиторов, сумм полученных кредитов, банковских гарантий, займов, действующих договоров лизинга, качества обслуживания долга; </w:t>
      </w:r>
    </w:p>
    <w:p w14:paraId="1A98B07A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анализ показателей финансово-хозяйственной деятельности; </w:t>
      </w:r>
    </w:p>
    <w:p w14:paraId="6EB6EF04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анализ кредитуемой сделки; </w:t>
      </w:r>
    </w:p>
    <w:p w14:paraId="7AFC5D38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анализ предоставленного Заемщиком обеспечения, с указанием методов оценки, (в случае независимой оценки: наименование оценщика, номер и дата заключения об оценке); </w:t>
      </w:r>
    </w:p>
    <w:p w14:paraId="3E91156B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анализ договорной базы Заемщика; </w:t>
      </w:r>
    </w:p>
    <w:p w14:paraId="5EEF8F3F" w14:textId="77777777" w:rsidR="00B32D88" w:rsidRDefault="00F000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вывод о возможности предоставления кредита – исходя из анализа основных аспектов деятельности Заемщика, источников погашения кредита с учетом заключений служб Банка.</w:t>
      </w:r>
    </w:p>
    <w:p w14:paraId="27575AE0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Копия(-и) паспорта(-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учредителя(-ей) юридического лица и руководителя юридического лица или индивидуального предпринимателя.</w:t>
      </w:r>
    </w:p>
    <w:p w14:paraId="5D4607EF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налогового органа, подтверждающая отсутствие просроченной задолженности по начисленным налогам, сборам и иным обязательным платежам в бюджеты бюджетной системы Российской Федерации по состоянию на любую дату в течение периода, равного 30  календарным дням, предшествующих дате подачи заявки, превышающей 50 тысяч рублей;</w:t>
      </w:r>
    </w:p>
    <w:p w14:paraId="62AB3D61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(финансовая) отчетность и (или) налоговая отчетность за предыдущий год с отметкой о принятии налогового органа</w:t>
      </w:r>
    </w:p>
    <w:p w14:paraId="5E5E9F1C" w14:textId="77777777" w:rsidR="00B32D88" w:rsidRDefault="00F0000F">
      <w:pPr>
        <w:pStyle w:val="a3"/>
        <w:tabs>
          <w:tab w:val="left" w:pos="426"/>
          <w:tab w:val="left" w:pos="567"/>
          <w:tab w:val="left" w:pos="1276"/>
        </w:tabs>
        <w:spacing w:after="0" w:line="240" w:lineRule="auto"/>
        <w:ind w:left="426" w:firstLine="42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юридических лиц:</w:t>
      </w:r>
    </w:p>
    <w:p w14:paraId="6F0ACC16" w14:textId="77777777" w:rsidR="00B32D88" w:rsidRDefault="00F0000F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426" w:firstLine="42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бухгалтерская (финансовая) отчетность в составе бухгалтерского баланса и отчета о финансовых результатах за предыдущий год с отметкой о сдаче;</w:t>
      </w:r>
    </w:p>
    <w:p w14:paraId="0C445CCF" w14:textId="77777777" w:rsidR="00B32D88" w:rsidRDefault="00F0000F">
      <w:pPr>
        <w:pStyle w:val="a3"/>
        <w:tabs>
          <w:tab w:val="left" w:pos="426"/>
        </w:tabs>
        <w:spacing w:after="0" w:line="240" w:lineRule="auto"/>
        <w:ind w:left="426" w:firstLine="42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индивидуальных предпринимателей:</w:t>
      </w:r>
    </w:p>
    <w:p w14:paraId="35A92B92" w14:textId="77777777" w:rsidR="00B32D88" w:rsidRDefault="00F0000F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426" w:firstLine="4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налоговая декларация 3-НДФЛ за предыдущий год;</w:t>
      </w:r>
    </w:p>
    <w:p w14:paraId="35F9469F" w14:textId="77777777" w:rsidR="00B32D88" w:rsidRPr="008241F2" w:rsidRDefault="00F0000F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426" w:firstLine="42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241F2">
        <w:rPr>
          <w:rFonts w:ascii="Times New Roman" w:hAnsi="Times New Roman"/>
          <w:i/>
          <w:sz w:val="24"/>
          <w:szCs w:val="24"/>
        </w:rPr>
        <w:t>налоговая декларация по УСН за предыдущий год;</w:t>
      </w:r>
      <w:bookmarkStart w:id="0" w:name="_GoBack"/>
      <w:bookmarkEnd w:id="0"/>
    </w:p>
    <w:p w14:paraId="37171FA6" w14:textId="77777777" w:rsidR="00B32D88" w:rsidRPr="008241F2" w:rsidRDefault="00F0000F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426" w:firstLine="42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241F2">
        <w:rPr>
          <w:rFonts w:ascii="Times New Roman" w:hAnsi="Times New Roman"/>
          <w:i/>
          <w:sz w:val="24"/>
          <w:szCs w:val="24"/>
        </w:rPr>
        <w:t>налоговая декларация по ЕСХН за предыдущий год;</w:t>
      </w:r>
    </w:p>
    <w:p w14:paraId="0D25EDA3" w14:textId="77777777" w:rsidR="00B32D88" w:rsidRPr="008241F2" w:rsidRDefault="00F0000F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426" w:firstLine="42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241F2">
        <w:rPr>
          <w:rFonts w:ascii="Times New Roman" w:hAnsi="Times New Roman"/>
          <w:i/>
          <w:sz w:val="24"/>
          <w:szCs w:val="24"/>
        </w:rPr>
        <w:t>патент</w:t>
      </w:r>
    </w:p>
    <w:p w14:paraId="031A40E3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по страховым взносам (форма по КНД 1151111) за предыдущий год </w:t>
      </w:r>
      <w:r>
        <w:rPr>
          <w:rFonts w:ascii="Times New Roman" w:hAnsi="Times New Roman"/>
          <w:i/>
          <w:sz w:val="24"/>
          <w:szCs w:val="24"/>
        </w:rPr>
        <w:t>(разделы 1, 2, отчетный период с кодом 34).</w:t>
      </w:r>
    </w:p>
    <w:p w14:paraId="2138008F" w14:textId="2A090FDB" w:rsidR="00B32D88" w:rsidRPr="008241F2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отсутствии задолженности перед персоналом по заработной плате в течение трех месяцев, предшествующих дате подачи заявки на предоставление поручительства Фонда, составленная по типовой форме</w:t>
      </w:r>
      <w:r w:rsidR="008241F2">
        <w:rPr>
          <w:rFonts w:ascii="Times New Roman" w:hAnsi="Times New Roman"/>
          <w:sz w:val="24"/>
          <w:szCs w:val="24"/>
        </w:rPr>
        <w:t xml:space="preserve"> </w:t>
      </w:r>
      <w:r w:rsidR="008241F2" w:rsidRPr="008241F2">
        <w:rPr>
          <w:rFonts w:ascii="Times New Roman" w:hAnsi="Times New Roman"/>
          <w:i/>
          <w:iCs/>
          <w:sz w:val="24"/>
          <w:szCs w:val="24"/>
        </w:rPr>
        <w:t>(справка предоставляется по состоянию на 1 число месяца</w:t>
      </w:r>
      <w:r w:rsidR="00FF6298">
        <w:rPr>
          <w:rFonts w:ascii="Times New Roman" w:hAnsi="Times New Roman"/>
          <w:i/>
          <w:iCs/>
          <w:sz w:val="24"/>
          <w:szCs w:val="24"/>
        </w:rPr>
        <w:t>,</w:t>
      </w:r>
      <w:r w:rsidR="008241F2" w:rsidRPr="008241F2">
        <w:rPr>
          <w:rFonts w:ascii="Times New Roman" w:hAnsi="Times New Roman"/>
          <w:i/>
          <w:iCs/>
          <w:sz w:val="24"/>
          <w:szCs w:val="24"/>
        </w:rPr>
        <w:t xml:space="preserve"> в котором подается заявка на поручительство)</w:t>
      </w:r>
      <w:r w:rsidRPr="008241F2">
        <w:rPr>
          <w:rFonts w:ascii="Times New Roman" w:hAnsi="Times New Roman"/>
          <w:i/>
          <w:iCs/>
          <w:sz w:val="24"/>
          <w:szCs w:val="24"/>
        </w:rPr>
        <w:t>.</w:t>
      </w:r>
    </w:p>
    <w:p w14:paraId="7C7A3B59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Технико-экономическое обоснование реализуемого проекта, составленное по типовой форме.</w:t>
      </w:r>
    </w:p>
    <w:p w14:paraId="7843CE86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учредителя (-ей), руководителя, представителя Заемщика – физического лица на предоставление и обработку персональных данных, составленное по типовой форме.</w:t>
      </w:r>
    </w:p>
    <w:p w14:paraId="5C56DAFF" w14:textId="77777777" w:rsidR="00B32D88" w:rsidRDefault="00F0000F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субъекта кредитной истории на получение информации из бюро кредитных историй, составленное по типовой форме.</w:t>
      </w:r>
    </w:p>
    <w:p w14:paraId="0B1C4D45" w14:textId="77777777" w:rsidR="00B32D88" w:rsidRDefault="00F0000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После заключения кредитного договора/договора банковской гарантии Банк в срок не позднее 5 (пяти) рабочих дней направляет в Фонд: </w:t>
      </w:r>
    </w:p>
    <w:p w14:paraId="57CD015E" w14:textId="77777777" w:rsidR="00B32D88" w:rsidRDefault="00F0000F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Кредитный договор/договор банковской гарантии, по которому было выдано поручительство Фонда. </w:t>
      </w:r>
    </w:p>
    <w:p w14:paraId="6EBA60EA" w14:textId="77777777" w:rsidR="00B32D88" w:rsidRDefault="00F0000F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Договоры, подтверждающие наличие залогового обеспечения Заемщика по кредитному договору/договору банковской гарантии. </w:t>
      </w:r>
    </w:p>
    <w:p w14:paraId="7F24F52E" w14:textId="77777777" w:rsidR="00B32D88" w:rsidRDefault="00F0000F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 поручительства, обеспечивающие исполнение обязательств по кредитному договору/договору банковской гарантии.</w:t>
      </w:r>
    </w:p>
    <w:p w14:paraId="47DECF6F" w14:textId="77777777" w:rsidR="00B32D88" w:rsidRDefault="00F0000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Важно!</w:t>
      </w:r>
    </w:p>
    <w:p w14:paraId="49C8BA8D" w14:textId="77777777" w:rsidR="00B32D88" w:rsidRDefault="00F0000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указанные в пунктах 1, 8, 9, 10, 11 предоставляются в оригинале.</w:t>
      </w:r>
    </w:p>
    <w:p w14:paraId="34A99C46" w14:textId="78BEA911" w:rsidR="00B32D88" w:rsidRDefault="008241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 w:rsidR="00F0000F">
        <w:rPr>
          <w:rFonts w:ascii="Times New Roman" w:hAnsi="Times New Roman"/>
          <w:sz w:val="24"/>
          <w:szCs w:val="24"/>
        </w:rPr>
        <w:t xml:space="preserve"> указанные в пунктах 2, 3, 4, 5, 6, 7, 12, 13, 14 удостоверяются оттиском печати Банка и подписью уполномоченного сотрудника Банка с расшифровкой (Ф.И.О.), указанием должности, лица, заверившего документ. В случае если документ имеет более одной страницы, каждая страница документа заверяется отдельно или документ должен быть прошит, пронумерован, подписан представителем Банка с расшифровкой (Ф.И.О.), указанием должности, лица, заверившего документ и скреплен оттиском печати или могут быть заверены и подписаны электронно-цифровой подписью Банка. </w:t>
      </w:r>
    </w:p>
    <w:p w14:paraId="69DCF63B" w14:textId="77777777" w:rsidR="00B32D88" w:rsidRDefault="00F0000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подписанный квалифицированной электронно-цифровой подписью, приравнивается к оригиналу и не заверяется.</w:t>
      </w:r>
    </w:p>
    <w:p w14:paraId="5CDF163D" w14:textId="77777777" w:rsidR="00B32D88" w:rsidRDefault="00B32D8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2D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D67D" w14:textId="77777777" w:rsidR="00A56E51" w:rsidRDefault="00A56E51">
      <w:pPr>
        <w:spacing w:after="0" w:line="240" w:lineRule="auto"/>
      </w:pPr>
      <w:r>
        <w:separator/>
      </w:r>
    </w:p>
  </w:endnote>
  <w:endnote w:type="continuationSeparator" w:id="0">
    <w:p w14:paraId="43BC4B5C" w14:textId="77777777" w:rsidR="00A56E51" w:rsidRDefault="00A5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DC7F" w14:textId="77777777" w:rsidR="00A56E51" w:rsidRDefault="00A56E51">
      <w:pPr>
        <w:spacing w:after="0" w:line="240" w:lineRule="auto"/>
      </w:pPr>
      <w:r>
        <w:separator/>
      </w:r>
    </w:p>
  </w:footnote>
  <w:footnote w:type="continuationSeparator" w:id="0">
    <w:p w14:paraId="02794760" w14:textId="77777777" w:rsidR="00A56E51" w:rsidRDefault="00A5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E3B"/>
    <w:multiLevelType w:val="multilevel"/>
    <w:tmpl w:val="1604074E"/>
    <w:lvl w:ilvl="0">
      <w:start w:val="3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  <w:u w:val="single"/>
      </w:rPr>
    </w:lvl>
  </w:abstractNum>
  <w:abstractNum w:abstractNumId="1" w15:restartNumberingAfterBreak="0">
    <w:nsid w:val="071550BB"/>
    <w:multiLevelType w:val="hybridMultilevel"/>
    <w:tmpl w:val="B46E7978"/>
    <w:lvl w:ilvl="0" w:tplc="8FE0EED2">
      <w:start w:val="15"/>
      <w:numFmt w:val="bullet"/>
      <w:lvlText w:val="•"/>
      <w:lvlJc w:val="left"/>
      <w:rPr>
        <w:rFonts w:ascii="Times New Roman" w:eastAsia="Calibri" w:hAnsi="Times New Roman"/>
      </w:rPr>
    </w:lvl>
    <w:lvl w:ilvl="1" w:tplc="6FFC7284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D3DA118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FA8A2EDE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407A17D8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232CC51C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57222A42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AC6AF84A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E836E726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0A922903"/>
    <w:multiLevelType w:val="hybridMultilevel"/>
    <w:tmpl w:val="06E28EA6"/>
    <w:lvl w:ilvl="0" w:tplc="F47CFF26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0E868F52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AA5C16C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D54AF2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F682B1A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E45A0EE2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6F6233C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181C50A6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6E7E5AD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0CF00A8D"/>
    <w:multiLevelType w:val="hybridMultilevel"/>
    <w:tmpl w:val="0E1ED5A4"/>
    <w:lvl w:ilvl="0" w:tplc="B16AAAC0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FAA43042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BDEED3CC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E33288F2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38A0B886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A0C4F2B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5292222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A3E4EF96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16BEF10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4CF0621"/>
    <w:multiLevelType w:val="hybridMultilevel"/>
    <w:tmpl w:val="B95EEDEE"/>
    <w:lvl w:ilvl="0" w:tplc="5358D1E6">
      <w:start w:val="1"/>
      <w:numFmt w:val="decimal"/>
      <w:lvlText w:val="%1."/>
      <w:lvlJc w:val="left"/>
      <w:pPr>
        <w:ind w:left="780" w:hanging="420"/>
      </w:pPr>
    </w:lvl>
    <w:lvl w:ilvl="1" w:tplc="1B46CB76">
      <w:start w:val="1"/>
      <w:numFmt w:val="lowerLetter"/>
      <w:lvlText w:val="%2."/>
      <w:lvlJc w:val="left"/>
      <w:pPr>
        <w:ind w:left="1440" w:hanging="360"/>
      </w:pPr>
    </w:lvl>
    <w:lvl w:ilvl="2" w:tplc="2D02F7BA">
      <w:start w:val="1"/>
      <w:numFmt w:val="lowerRoman"/>
      <w:lvlText w:val="%3."/>
      <w:lvlJc w:val="right"/>
      <w:pPr>
        <w:ind w:left="2160" w:hanging="180"/>
      </w:pPr>
    </w:lvl>
    <w:lvl w:ilvl="3" w:tplc="6474134E">
      <w:start w:val="1"/>
      <w:numFmt w:val="decimal"/>
      <w:lvlText w:val="%4."/>
      <w:lvlJc w:val="left"/>
      <w:pPr>
        <w:ind w:left="2880" w:hanging="360"/>
      </w:pPr>
    </w:lvl>
    <w:lvl w:ilvl="4" w:tplc="DB5E6716">
      <w:start w:val="1"/>
      <w:numFmt w:val="lowerLetter"/>
      <w:lvlText w:val="%5."/>
      <w:lvlJc w:val="left"/>
      <w:pPr>
        <w:ind w:left="3600" w:hanging="360"/>
      </w:pPr>
    </w:lvl>
    <w:lvl w:ilvl="5" w:tplc="44BE7A3C">
      <w:start w:val="1"/>
      <w:numFmt w:val="lowerRoman"/>
      <w:lvlText w:val="%6."/>
      <w:lvlJc w:val="right"/>
      <w:pPr>
        <w:ind w:left="4320" w:hanging="180"/>
      </w:pPr>
    </w:lvl>
    <w:lvl w:ilvl="6" w:tplc="CB0E5624">
      <w:start w:val="1"/>
      <w:numFmt w:val="decimal"/>
      <w:lvlText w:val="%7."/>
      <w:lvlJc w:val="left"/>
      <w:pPr>
        <w:ind w:left="5040" w:hanging="360"/>
      </w:pPr>
    </w:lvl>
    <w:lvl w:ilvl="7" w:tplc="24A40D82">
      <w:start w:val="1"/>
      <w:numFmt w:val="lowerLetter"/>
      <w:lvlText w:val="%8."/>
      <w:lvlJc w:val="left"/>
      <w:pPr>
        <w:ind w:left="5760" w:hanging="360"/>
      </w:pPr>
    </w:lvl>
    <w:lvl w:ilvl="8" w:tplc="88DE43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48E"/>
    <w:multiLevelType w:val="hybridMultilevel"/>
    <w:tmpl w:val="03FC422C"/>
    <w:lvl w:ilvl="0" w:tplc="ECCCCD4A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37A89574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EA102D1E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2CA67B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56C42AF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B8A2BB0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BC86E1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42C5D1C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56DE1CE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26F12151"/>
    <w:multiLevelType w:val="hybridMultilevel"/>
    <w:tmpl w:val="C858907A"/>
    <w:lvl w:ilvl="0" w:tplc="125231E8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EAD81E22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52CCC8A8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7466FC06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90AAF0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C444167E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66F6579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E168E048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C3AE703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2C1E2B9B"/>
    <w:multiLevelType w:val="hybridMultilevel"/>
    <w:tmpl w:val="4CA82166"/>
    <w:lvl w:ilvl="0" w:tplc="A530B67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BAA19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C29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5205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88EF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8AFF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86C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B4B9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5AE2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BF33E3"/>
    <w:multiLevelType w:val="hybridMultilevel"/>
    <w:tmpl w:val="B86CAECA"/>
    <w:lvl w:ilvl="0" w:tplc="ED3EF8B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AAC5C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F6C1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B237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94ED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C0E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B2CA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36F5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9698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F30FC8"/>
    <w:multiLevelType w:val="hybridMultilevel"/>
    <w:tmpl w:val="1F38233A"/>
    <w:lvl w:ilvl="0" w:tplc="BAEA42AC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3DA694FA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DD0A8CF4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500EC2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1A6E372A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CAD4E65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DAEE01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9050B3FE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920942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 w15:restartNumberingAfterBreak="0">
    <w:nsid w:val="45B169E0"/>
    <w:multiLevelType w:val="hybridMultilevel"/>
    <w:tmpl w:val="EC0E94C8"/>
    <w:lvl w:ilvl="0" w:tplc="4E28E6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1DCA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EEF1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FA80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AF6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380C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E8B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BAA8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A87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28A464C"/>
    <w:multiLevelType w:val="hybridMultilevel"/>
    <w:tmpl w:val="22488632"/>
    <w:lvl w:ilvl="0" w:tplc="CFE638CC">
      <w:start w:val="1"/>
      <w:numFmt w:val="bullet"/>
      <w:lvlText w:val=""/>
      <w:lvlJc w:val="left"/>
      <w:pPr>
        <w:ind w:left="1856" w:hanging="360"/>
      </w:pPr>
      <w:rPr>
        <w:rFonts w:ascii="Wingdings" w:hAnsi="Wingdings"/>
      </w:rPr>
    </w:lvl>
    <w:lvl w:ilvl="1" w:tplc="3C0AD2DE">
      <w:start w:val="1"/>
      <w:numFmt w:val="bullet"/>
      <w:lvlText w:val="o"/>
      <w:lvlJc w:val="left"/>
      <w:pPr>
        <w:ind w:left="2576" w:hanging="360"/>
      </w:pPr>
      <w:rPr>
        <w:rFonts w:ascii="Courier New" w:hAnsi="Courier New"/>
      </w:rPr>
    </w:lvl>
    <w:lvl w:ilvl="2" w:tplc="1E4EFD4A">
      <w:start w:val="1"/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 w:tplc="AD3C8262">
      <w:start w:val="1"/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 w:tplc="7FC89966">
      <w:start w:val="1"/>
      <w:numFmt w:val="bullet"/>
      <w:lvlText w:val="o"/>
      <w:lvlJc w:val="left"/>
      <w:pPr>
        <w:ind w:left="4736" w:hanging="360"/>
      </w:pPr>
      <w:rPr>
        <w:rFonts w:ascii="Courier New" w:hAnsi="Courier New"/>
      </w:rPr>
    </w:lvl>
    <w:lvl w:ilvl="5" w:tplc="7AA20328">
      <w:start w:val="1"/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 w:tplc="933286D6">
      <w:start w:val="1"/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 w:tplc="51F8FBA8">
      <w:start w:val="1"/>
      <w:numFmt w:val="bullet"/>
      <w:lvlText w:val="o"/>
      <w:lvlJc w:val="left"/>
      <w:pPr>
        <w:ind w:left="6896" w:hanging="360"/>
      </w:pPr>
      <w:rPr>
        <w:rFonts w:ascii="Courier New" w:hAnsi="Courier New"/>
      </w:rPr>
    </w:lvl>
    <w:lvl w:ilvl="8" w:tplc="FC107D1E">
      <w:start w:val="1"/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2" w15:restartNumberingAfterBreak="0">
    <w:nsid w:val="570E714D"/>
    <w:multiLevelType w:val="hybridMultilevel"/>
    <w:tmpl w:val="BE74D99E"/>
    <w:lvl w:ilvl="0" w:tplc="2688B7D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D2226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0637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9A5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CA9E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9C1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0049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1690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0289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88"/>
    <w:rsid w:val="008241F2"/>
    <w:rsid w:val="00A56E51"/>
    <w:rsid w:val="00B32D88"/>
    <w:rsid w:val="00F0000F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EFD1"/>
  <w15:docId w15:val="{D3FAA7A7-46D8-417D-A7D7-D1653BD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usr#003</cp:lastModifiedBy>
  <cp:revision>8</cp:revision>
  <dcterms:created xsi:type="dcterms:W3CDTF">2023-09-25T13:01:00Z</dcterms:created>
  <dcterms:modified xsi:type="dcterms:W3CDTF">2023-09-25T13:07:00Z</dcterms:modified>
</cp:coreProperties>
</file>